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556CD" w:rsidRDefault="007E4FB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Florence-­Lauderdale Public Library</w:t>
      </w:r>
      <w:r>
        <w:rPr>
          <w:rFonts w:ascii="Times New Roman" w:eastAsia="Times New Roman" w:hAnsi="Times New Roman" w:cs="Times New Roman"/>
          <w:b/>
          <w:sz w:val="24"/>
          <w:szCs w:val="24"/>
        </w:rPr>
        <w:br/>
        <w:t>Meeting Room Policy</w:t>
      </w:r>
    </w:p>
    <w:p w14:paraId="00000002" w14:textId="77777777" w:rsidR="002556CD" w:rsidRDefault="007E4F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Florence-­Lauderdale Public Library provides meeting rooms for use by community groups and organizations when space is available. The primary purpose of these Library meeting rooms is to serve the needs of Library-sponsored programs and services; </w:t>
      </w:r>
      <w:proofErr w:type="gramStart"/>
      <w:r>
        <w:rPr>
          <w:rFonts w:ascii="Times New Roman" w:eastAsia="Times New Roman" w:hAnsi="Times New Roman" w:cs="Times New Roman"/>
          <w:sz w:val="24"/>
          <w:szCs w:val="24"/>
        </w:rPr>
        <w:t>such</w:t>
      </w:r>
      <w:proofErr w:type="gramEnd"/>
      <w:r>
        <w:rPr>
          <w:rFonts w:ascii="Times New Roman" w:eastAsia="Times New Roman" w:hAnsi="Times New Roman" w:cs="Times New Roman"/>
          <w:sz w:val="24"/>
          <w:szCs w:val="24"/>
        </w:rPr>
        <w:t xml:space="preserve"> functions shall always have priority. </w:t>
      </w:r>
    </w:p>
    <w:p w14:paraId="00000003" w14:textId="77777777" w:rsidR="002556CD" w:rsidRDefault="007E4F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Meeting Rooms are primarily available to the following types of groups:</w:t>
      </w:r>
    </w:p>
    <w:p w14:paraId="00000004" w14:textId="77777777" w:rsidR="002556CD" w:rsidRDefault="007E4FBA">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Educational</w:t>
      </w:r>
    </w:p>
    <w:p w14:paraId="00000005" w14:textId="77777777" w:rsidR="002556CD" w:rsidRDefault="007E4FBA">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Civic</w:t>
      </w:r>
    </w:p>
    <w:p w14:paraId="00000006" w14:textId="77777777" w:rsidR="002556CD" w:rsidRDefault="007E4FBA">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Cultural</w:t>
      </w:r>
    </w:p>
    <w:p w14:paraId="00000007" w14:textId="77777777" w:rsidR="002556CD" w:rsidRDefault="007E4FBA">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Governmental</w:t>
      </w:r>
    </w:p>
    <w:p w14:paraId="00000008" w14:textId="77777777" w:rsidR="002556CD" w:rsidRDefault="007E4FBA">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Employee groups of commercial firms licensed to do business in the local area provided that the room is not used for sales, promotional, or profit making ventures (may be subject to a nonrefundable fee, payable prior to meeting). </w:t>
      </w:r>
    </w:p>
    <w:p w14:paraId="00000009" w14:textId="77777777" w:rsidR="002556CD" w:rsidRDefault="007E4FBA">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Profit making organizations licensed to do business in the local area sponsoring educational programs of a nonprofit nature, provided the meetings are open to the public (</w:t>
      </w:r>
      <w:r>
        <w:rPr>
          <w:rFonts w:ascii="Times New Roman" w:eastAsia="Times New Roman" w:hAnsi="Times New Roman" w:cs="Times New Roman"/>
          <w:sz w:val="24"/>
          <w:szCs w:val="24"/>
        </w:rPr>
        <w:t xml:space="preserve">may be subject to a nonrefundable fee, payable prior to meeting). </w:t>
      </w:r>
    </w:p>
    <w:p w14:paraId="0000000A" w14:textId="77777777" w:rsidR="002556CD" w:rsidRDefault="007E4FBA">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Commercial firms not licensed in the local area must have the approval from the Executive Director to schedule the room.</w:t>
      </w:r>
    </w:p>
    <w:p w14:paraId="0000000B" w14:textId="77777777" w:rsidR="002556CD" w:rsidRDefault="007E4F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Library meeting rooms may not be used for the following:</w:t>
      </w:r>
    </w:p>
    <w:p w14:paraId="0000000C" w14:textId="77777777" w:rsidR="002556CD" w:rsidRDefault="007E4FBA">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Private functions or purely social gatherings, including parties, recitals, ceremonies, banquets.</w:t>
      </w:r>
    </w:p>
    <w:p w14:paraId="0000000D" w14:textId="77777777" w:rsidR="002556CD" w:rsidRDefault="007E4FBA">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Fund­raising activities, except those for which the Library is the beneficiary.</w:t>
      </w:r>
    </w:p>
    <w:p w14:paraId="0000000E" w14:textId="77777777" w:rsidR="002556CD" w:rsidRDefault="007E4FBA">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Commercial ventures.</w:t>
      </w:r>
    </w:p>
    <w:p w14:paraId="0000000F" w14:textId="77777777" w:rsidR="002556CD" w:rsidRDefault="007E4FBA">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Political Campaign Activities. For purposes of this policy, “Political Campaign</w:t>
      </w:r>
    </w:p>
    <w:p w14:paraId="00000010" w14:textId="77777777" w:rsidR="002556CD" w:rsidRDefault="007E4FBA">
      <w:pPr>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Activities” shall include, but not be limited to: meetings, speeches, and/or Q&amp;A</w:t>
      </w:r>
    </w:p>
    <w:p w14:paraId="00000011" w14:textId="77777777" w:rsidR="002556CD" w:rsidRDefault="007E4FBA">
      <w:pPr>
        <w:pBdr>
          <w:top w:val="nil"/>
          <w:left w:val="nil"/>
          <w:bottom w:val="nil"/>
          <w:right w:val="nil"/>
          <w:between w:val="nil"/>
        </w:pBdr>
        <w:spacing w:after="0"/>
        <w:ind w:left="108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events</w:t>
      </w:r>
      <w:proofErr w:type="gramEnd"/>
      <w:r>
        <w:rPr>
          <w:rFonts w:ascii="Times New Roman" w:eastAsia="Times New Roman" w:hAnsi="Times New Roman" w:cs="Times New Roman"/>
          <w:color w:val="000000"/>
          <w:sz w:val="24"/>
          <w:szCs w:val="24"/>
        </w:rPr>
        <w:t xml:space="preserve"> that are hosted by and/or directly related to the support of (or opposition</w:t>
      </w:r>
    </w:p>
    <w:p w14:paraId="00000012" w14:textId="77777777" w:rsidR="002556CD" w:rsidRDefault="007E4FBA">
      <w:pPr>
        <w:pBdr>
          <w:top w:val="nil"/>
          <w:left w:val="nil"/>
          <w:bottom w:val="nil"/>
          <w:right w:val="nil"/>
          <w:between w:val="nil"/>
        </w:pBdr>
        <w:ind w:left="1080"/>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to</w:t>
      </w:r>
      <w:proofErr w:type="gramEnd"/>
      <w:r>
        <w:rPr>
          <w:rFonts w:ascii="Times New Roman" w:eastAsia="Times New Roman" w:hAnsi="Times New Roman" w:cs="Times New Roman"/>
          <w:color w:val="000000"/>
          <w:sz w:val="24"/>
          <w:szCs w:val="24"/>
        </w:rPr>
        <w:t xml:space="preserve">) any political candidate, political group and/or ballot initiative. </w:t>
      </w:r>
    </w:p>
    <w:p w14:paraId="00000013" w14:textId="77777777" w:rsidR="002556CD" w:rsidRDefault="007E4F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Guidelines for Use</w:t>
      </w:r>
    </w:p>
    <w:p w14:paraId="00000014"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meetings must be open to the general public.</w:t>
      </w:r>
    </w:p>
    <w:p w14:paraId="00000015"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Meeting rooms are available for use only during the operational hours of the Library. Groups are expected to be out of the Library by closing time.</w:t>
      </w:r>
    </w:p>
    <w:p w14:paraId="00000016"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Admission and/or participation fees may not be charged except where the charge is nominal and for a nonprofit educational purpose. Such fees must be noted on the meeting room application and are subject to approval by the Library Director.</w:t>
      </w:r>
    </w:p>
    <w:p w14:paraId="00000017"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distribution and/or consumption of alcoholic beverages is prohibited.</w:t>
      </w:r>
    </w:p>
    <w:p w14:paraId="00000018"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Simple foods, such as boxed lunches and finger foods, may be served by groups using the meeting rooms. All utensils, serving necessities, and paper products must be supplied by the group using the room. Coffee and filters for the coffee maker must </w:t>
      </w:r>
      <w:r>
        <w:rPr>
          <w:rFonts w:ascii="Times New Roman" w:eastAsia="Times New Roman" w:hAnsi="Times New Roman" w:cs="Times New Roman"/>
          <w:color w:val="000000"/>
          <w:sz w:val="24"/>
          <w:szCs w:val="24"/>
        </w:rPr>
        <w:lastRenderedPageBreak/>
        <w:t>also be supplied. The group is responsible for leaving the kitchenette in its original condition. Food served in the meeting rooms may not be taken into other areas of the Library.</w:t>
      </w:r>
    </w:p>
    <w:p w14:paraId="00000019"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Banners, literature, or other signage may not be placed anywhere in the Library without the Library Director’s permission. Nothing should be hung on meeting room walls or furniture without approval of hanging material, i.e. tape, push pins, etc., by the Library Director.</w:t>
      </w:r>
    </w:p>
    <w:p w14:paraId="0000001A"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Rooms are assigned on a first come basis. The Library reserves the right to relocate a group within the Library if circumstances warrant.</w:t>
      </w:r>
    </w:p>
    <w:p w14:paraId="0000001B"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unlikely event the Library needs to preempt a scheduled meeting room event, every effort will be made to accommodate the event.</w:t>
      </w:r>
    </w:p>
    <w:p w14:paraId="0000001C"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Room setup is the responsibility of the group using the meeting room. Any requests for special equipment or furnishings must be made at time of application.</w:t>
      </w:r>
    </w:p>
    <w:p w14:paraId="0000001D"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Groups of individuals under the age of 21 must have an adult sponsor in attendance at their meetings at all times. </w:t>
      </w:r>
    </w:p>
    <w:p w14:paraId="0000001E"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 must be supervised at all times. The Library is not responsible for children left unattended in the Library while their parent or guardian attends a function in the meeting room.</w:t>
      </w:r>
    </w:p>
    <w:p w14:paraId="0000001F"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Persons attending meetings are subject to all Library rules and regulations. Excessive noise or disruption to the functions of the Library is not permitted. The Library reserves the right to stop meetings that are disruptive to Library operations.</w:t>
      </w:r>
    </w:p>
    <w:p w14:paraId="00000020"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Library may deny use of the room to a group who has abused its past privileges in using the meeting rooms or other Library facilities.</w:t>
      </w:r>
    </w:p>
    <w:p w14:paraId="00000021"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Library does not provide in-kind donations to political campaigns.</w:t>
      </w:r>
    </w:p>
    <w:p w14:paraId="00000022"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Groups may not use the Library as their mailing address, nor may they state or imply that the Library sponsors or endorses their meeting.</w:t>
      </w:r>
    </w:p>
    <w:p w14:paraId="00000023"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Library meeting rooms must be left in a clean and orderly condition, including the kitchenette, if used. The Library will be responsible for routine vacuuming, sweeping, and emptying of waste cans. Tables, chairs, and equipment must be returned to their original arrangements after each meeting.</w:t>
      </w:r>
    </w:p>
    <w:p w14:paraId="00000024"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person signing the application form is considered responsible for any charges associated with repairs of damage to facilities and/or for any fees associated with necessary extra cleaning.</w:t>
      </w:r>
    </w:p>
    <w:p w14:paraId="00000025" w14:textId="77777777" w:rsidR="002556CD" w:rsidRDefault="007E4FBA">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Library is not responsible for items left in its facilities. Storage space is not available for group equipment or other items.</w:t>
      </w:r>
    </w:p>
    <w:p w14:paraId="00000026" w14:textId="77777777" w:rsidR="002556CD" w:rsidRDefault="007E4FBA">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Groups may be required to provide written documentation (such as a charter, bylaws, articles of incorporation, etc.) as to the nature of their group to the Library Director prior to approval for use of the meeting room.</w:t>
      </w:r>
    </w:p>
    <w:p w14:paraId="00000027" w14:textId="77777777" w:rsidR="002556CD" w:rsidRDefault="007E4F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Applying for Use of a Meeting Room</w:t>
      </w:r>
    </w:p>
    <w:p w14:paraId="00000028" w14:textId="77777777" w:rsidR="002556CD" w:rsidRDefault="007E4FBA">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Application forms are available on the Library website (www.flpl.org) and at the front desk of the Library.</w:t>
      </w:r>
    </w:p>
    <w:p w14:paraId="00000029" w14:textId="77777777" w:rsidR="002556CD" w:rsidRDefault="007E4FBA">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Groups applying for a series of meetings may fill out one application form in advance of the first meeting accompanied by a schedule of future meeting dates and times. </w:t>
      </w:r>
    </w:p>
    <w:p w14:paraId="0000002A" w14:textId="77777777" w:rsidR="002556CD" w:rsidRDefault="007E4FBA">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Reservations will not be made for more than one year in advance, including reservations by groups applying for a series of meeting dates or a “standing” schedule of meetings.</w:t>
      </w:r>
    </w:p>
    <w:p w14:paraId="0000002B" w14:textId="77777777" w:rsidR="002556CD" w:rsidRDefault="007E4FBA">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Requests for kitchenette use must be made at time of application.</w:t>
      </w:r>
    </w:p>
    <w:p w14:paraId="0000002C" w14:textId="77777777" w:rsidR="002556CD" w:rsidRDefault="007E4FBA">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Requests for any special equipment must be made at time of application. A refundable fee may be charged for certain equipment (see application) and must be paid at time of application.</w:t>
      </w:r>
    </w:p>
    <w:p w14:paraId="0000002D" w14:textId="77777777" w:rsidR="002556CD" w:rsidRDefault="007E4FBA">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Payment, if required, is due at the time of application.</w:t>
      </w:r>
    </w:p>
    <w:p w14:paraId="0000002E" w14:textId="77777777" w:rsidR="002556CD" w:rsidRDefault="007E4FBA">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Meeting room reservations are approved at the discretion of the Executive Library Director and all decisions are final.</w:t>
      </w:r>
    </w:p>
    <w:p w14:paraId="0000002F" w14:textId="77777777" w:rsidR="002556CD" w:rsidRDefault="007E4FBA">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Library Board reserves the right to amend any room regulations without prior notice. </w:t>
      </w:r>
    </w:p>
    <w:p w14:paraId="00000030" w14:textId="77777777" w:rsidR="002556CD" w:rsidRDefault="007E4F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Descriptions of the Rooms</w:t>
      </w:r>
    </w:p>
    <w:p w14:paraId="00000031" w14:textId="02742989" w:rsidR="002556CD" w:rsidRDefault="007E4FBA">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Conference Room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Conference Room is approximately 34’ × </w:t>
      </w:r>
      <w:r w:rsidR="003A5AFF">
        <w:rPr>
          <w:rFonts w:ascii="Times New Roman" w:eastAsia="Times New Roman" w:hAnsi="Times New Roman" w:cs="Times New Roman"/>
          <w:sz w:val="24"/>
          <w:szCs w:val="24"/>
        </w:rPr>
        <w:t xml:space="preserve">24’ and will comfortably seat </w:t>
      </w:r>
      <w:r w:rsidR="003A5AFF" w:rsidRPr="00C11742">
        <w:rPr>
          <w:rFonts w:ascii="Times New Roman" w:eastAsia="Times New Roman" w:hAnsi="Times New Roman" w:cs="Times New Roman"/>
          <w:sz w:val="24"/>
          <w:szCs w:val="24"/>
        </w:rPr>
        <w:t>60</w:t>
      </w:r>
      <w:r>
        <w:rPr>
          <w:rFonts w:ascii="Times New Roman" w:eastAsia="Times New Roman" w:hAnsi="Times New Roman" w:cs="Times New Roman"/>
          <w:sz w:val="24"/>
          <w:szCs w:val="24"/>
        </w:rPr>
        <w:t xml:space="preserve"> people in theater formation. </w:t>
      </w:r>
      <w:r w:rsidR="003A5AFF" w:rsidRPr="00C11742">
        <w:rPr>
          <w:rFonts w:ascii="Times New Roman" w:eastAsia="Times New Roman" w:hAnsi="Times New Roman" w:cs="Times New Roman"/>
          <w:sz w:val="24"/>
          <w:szCs w:val="24"/>
        </w:rPr>
        <w:t>There are tables and up to 65 chairs available for use</w:t>
      </w:r>
      <w:r w:rsidR="003A5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room has a drop­down projection screen, projection equipment, teleconferencing camera and microphone; a podium and a dry erase board are available upon request. Some equipment may be subject to a non­refundable usage fee (see application). Access to the kitchenette is available.</w:t>
      </w:r>
    </w:p>
    <w:p w14:paraId="00000032" w14:textId="77777777" w:rsidR="002556CD" w:rsidRDefault="007E4FBA">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Board Room </w:t>
      </w:r>
      <w:r>
        <w:rPr>
          <w:rFonts w:ascii="Times New Roman" w:eastAsia="Times New Roman" w:hAnsi="Times New Roman" w:cs="Times New Roman"/>
          <w:sz w:val="24"/>
          <w:szCs w:val="24"/>
          <w:u w:val="single"/>
        </w:rPr>
        <w:br/>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Board Room is approximately 26’ × 15’ and is furnished with a table and 14 matching chairs. There is room for a few more chairs and/or tables to be brought in if necessary. The main table cannot be moved. The room has a 65 inch smart board and a conference phone (local calls only), teleconferencing camera and mic; a podium and a dry erase board are available upon request. Some equipment may be subject to a non­refundable usage fee (see application). Access to the kitchenette is available.</w:t>
      </w:r>
    </w:p>
    <w:p w14:paraId="00000033" w14:textId="7FA4DC26" w:rsidR="002556CD" w:rsidRDefault="007E4FBA">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Reading Room </w:t>
      </w:r>
      <w:r>
        <w:rPr>
          <w:rFonts w:ascii="Times New Roman" w:eastAsia="Times New Roman" w:hAnsi="Times New Roman" w:cs="Times New Roman"/>
          <w:sz w:val="24"/>
          <w:szCs w:val="24"/>
          <w:u w:val="single"/>
        </w:rPr>
        <w:br/>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Reading Room is perfect for a group of 30 or smaller. </w:t>
      </w:r>
      <w:r w:rsidR="003A5AFF">
        <w:rPr>
          <w:rFonts w:ascii="Times New Roman" w:eastAsia="Times New Roman" w:hAnsi="Times New Roman" w:cs="Times New Roman"/>
          <w:sz w:val="24"/>
          <w:szCs w:val="24"/>
        </w:rPr>
        <w:t xml:space="preserve">It is located on the second floor. </w:t>
      </w:r>
      <w:r w:rsidR="003A5AFF" w:rsidRPr="00C11742">
        <w:rPr>
          <w:rFonts w:ascii="Times New Roman" w:eastAsia="Times New Roman" w:hAnsi="Times New Roman" w:cs="Times New Roman"/>
          <w:sz w:val="24"/>
          <w:szCs w:val="24"/>
        </w:rPr>
        <w:t>One end can comfortably seat 25 people in theater formation. The other end has 4 long tables that can comfortably accommodate approximately 20 chairs.</w:t>
      </w:r>
      <w:r w:rsidR="003A5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Projection equipment may be used in this room. Audiovisual equipment is NOT standard in this space so any equipment needs must be arranged prior to the reservation.</w:t>
      </w:r>
    </w:p>
    <w:p w14:paraId="00000034" w14:textId="77777777" w:rsidR="002556CD" w:rsidRDefault="007E4FBA">
      <w:pP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u w:val="single"/>
        </w:rPr>
        <w:t xml:space="preserve">Kitchenette </w:t>
      </w:r>
      <w:r>
        <w:rPr>
          <w:rFonts w:ascii="Times New Roman" w:eastAsia="Times New Roman" w:hAnsi="Times New Roman" w:cs="Times New Roman"/>
          <w:sz w:val="24"/>
          <w:szCs w:val="24"/>
          <w:u w:val="single"/>
        </w:rPr>
        <w:br/>
      </w:r>
      <w:r>
        <w:rPr>
          <w:rFonts w:ascii="Times New Roman" w:eastAsia="Times New Roman" w:hAnsi="Times New Roman" w:cs="Times New Roman"/>
          <w:sz w:val="24"/>
          <w:szCs w:val="24"/>
        </w:rPr>
        <w:t>The kitchenette is accessible to the conference and board rooms. Appliances available for use include a sink, dishwasher, ice maker, and electric coffee maker.</w:t>
      </w:r>
    </w:p>
    <w:p w14:paraId="00000039" w14:textId="471EE404" w:rsidR="002556CD" w:rsidRPr="00C11742" w:rsidRDefault="007E4FBA">
      <w:pPr>
        <w:rPr>
          <w:rFonts w:ascii="Times New Roman" w:eastAsia="Times New Roman" w:hAnsi="Times New Roman" w:cs="Times New Roman"/>
          <w:i/>
          <w:sz w:val="24"/>
          <w:szCs w:val="24"/>
          <w:highlight w:val="yellow"/>
        </w:rPr>
      </w:pPr>
      <w:r>
        <w:rPr>
          <w:rFonts w:ascii="Times New Roman" w:eastAsia="Times New Roman" w:hAnsi="Times New Roman" w:cs="Times New Roman"/>
          <w:i/>
          <w:sz w:val="24"/>
          <w:szCs w:val="24"/>
        </w:rPr>
        <w:t xml:space="preserve">Approved by Library Board 4/8/03 </w:t>
      </w:r>
      <w:r>
        <w:rPr>
          <w:rFonts w:ascii="Times New Roman" w:eastAsia="Times New Roman" w:hAnsi="Times New Roman" w:cs="Times New Roman"/>
          <w:i/>
          <w:sz w:val="24"/>
          <w:szCs w:val="24"/>
        </w:rPr>
        <w:br/>
        <w:t>Revised 07/23/08, 07/13/10</w:t>
      </w:r>
      <w:r>
        <w:rPr>
          <w:rFonts w:ascii="Times New Roman" w:eastAsia="Times New Roman" w:hAnsi="Times New Roman" w:cs="Times New Roman"/>
          <w:i/>
          <w:sz w:val="24"/>
          <w:szCs w:val="24"/>
        </w:rPr>
        <w:br/>
      </w:r>
      <w:r w:rsidRPr="00C11742">
        <w:rPr>
          <w:rFonts w:ascii="Times New Roman" w:eastAsia="Times New Roman" w:hAnsi="Times New Roman" w:cs="Times New Roman"/>
          <w:i/>
          <w:sz w:val="24"/>
          <w:szCs w:val="24"/>
        </w:rPr>
        <w:t>Revised 3/11/25</w:t>
      </w:r>
      <w:bookmarkStart w:id="1" w:name="_GoBack"/>
      <w:bookmarkEnd w:id="1"/>
    </w:p>
    <w:sectPr w:rsidR="002556CD" w:rsidRPr="00C1174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02AB"/>
    <w:multiLevelType w:val="multilevel"/>
    <w:tmpl w:val="29261FF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BF4785"/>
    <w:multiLevelType w:val="multilevel"/>
    <w:tmpl w:val="E27C50D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536710"/>
    <w:multiLevelType w:val="multilevel"/>
    <w:tmpl w:val="2BCEE13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775A02"/>
    <w:multiLevelType w:val="multilevel"/>
    <w:tmpl w:val="8D6611B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6CD"/>
    <w:rsid w:val="002556CD"/>
    <w:rsid w:val="003A5AFF"/>
    <w:rsid w:val="007E4FBA"/>
    <w:rsid w:val="00C11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359DF"/>
  <w15:docId w15:val="{F6E672D5-F922-4976-901C-AC8A7F693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B70299"/>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mV4AorVLA8pxOg9q2T7KUm6zmQ==">CgMxLjAyCGguZ2pkZ3hzOAByITFrYmt2Y0h4TGd1MC1rU2pObmVXZ3dfbl9aZkRYX3VFVg==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 Couch</dc:creator>
  <cp:lastModifiedBy>Abby Couch</cp:lastModifiedBy>
  <cp:revision>3</cp:revision>
  <dcterms:created xsi:type="dcterms:W3CDTF">2025-03-18T18:35:00Z</dcterms:created>
  <dcterms:modified xsi:type="dcterms:W3CDTF">2025-04-04T17:04:00Z</dcterms:modified>
</cp:coreProperties>
</file>